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27915" w14:textId="77777777" w:rsidR="00F81F1C" w:rsidRDefault="00F81F1C" w:rsidP="00382CF0">
      <w:pPr>
        <w:spacing w:after="0"/>
        <w:ind w:left="720"/>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14:paraId="160BC365" w14:textId="15EA6FB4" w:rsidR="00F81F1C" w:rsidRDefault="00F81F1C" w:rsidP="00382CF0">
      <w:pPr>
        <w:spacing w:after="0"/>
        <w:ind w:left="720"/>
        <w:jc w:val="center"/>
        <w:rPr>
          <w:rFonts w:ascii="Times New Roman" w:hAnsi="Times New Roman" w:cs="Times New Roman"/>
          <w:sz w:val="24"/>
          <w:szCs w:val="24"/>
        </w:rPr>
      </w:pPr>
      <w:r>
        <w:rPr>
          <w:rFonts w:ascii="Times New Roman" w:hAnsi="Times New Roman" w:cs="Times New Roman"/>
          <w:sz w:val="24"/>
          <w:szCs w:val="24"/>
        </w:rPr>
        <w:t xml:space="preserve">к проекту решения сессии городского Совета депутатов </w:t>
      </w:r>
      <w:r w:rsidR="007248CD">
        <w:rPr>
          <w:rFonts w:ascii="Times New Roman" w:hAnsi="Times New Roman" w:cs="Times New Roman"/>
          <w:sz w:val="24"/>
          <w:szCs w:val="24"/>
        </w:rPr>
        <w:t>ГП</w:t>
      </w:r>
      <w:r>
        <w:rPr>
          <w:rFonts w:ascii="Times New Roman" w:hAnsi="Times New Roman" w:cs="Times New Roman"/>
          <w:sz w:val="24"/>
          <w:szCs w:val="24"/>
        </w:rPr>
        <w:t xml:space="preserve"> «Город Удачный»</w:t>
      </w:r>
    </w:p>
    <w:p w14:paraId="5C53A5F9" w14:textId="56EE335E" w:rsidR="00F81F1C" w:rsidRPr="00D8521F" w:rsidRDefault="00F81F1C" w:rsidP="00382CF0">
      <w:pPr>
        <w:autoSpaceDE w:val="0"/>
        <w:autoSpaceDN w:val="0"/>
        <w:adjustRightInd w:val="0"/>
        <w:spacing w:after="0"/>
        <w:ind w:firstLine="709"/>
        <w:jc w:val="center"/>
        <w:rPr>
          <w:rFonts w:ascii="Times New Roman" w:hAnsi="Times New Roman" w:cs="Times New Roman"/>
          <w:sz w:val="24"/>
          <w:szCs w:val="24"/>
        </w:rPr>
      </w:pPr>
      <w:r>
        <w:rPr>
          <w:rFonts w:ascii="Times New Roman" w:hAnsi="Times New Roman" w:cs="Times New Roman"/>
          <w:sz w:val="24"/>
          <w:szCs w:val="24"/>
        </w:rPr>
        <w:t>«</w:t>
      </w:r>
      <w:r w:rsidR="00D8521F" w:rsidRPr="00D8521F">
        <w:rPr>
          <w:rFonts w:ascii="Times New Roman" w:hAnsi="Times New Roman" w:cs="Times New Roman"/>
          <w:sz w:val="24"/>
          <w:szCs w:val="24"/>
        </w:rPr>
        <w:t xml:space="preserve">Об утверждении ставок арендной платы за земельные участки, находящиеся в собственности </w:t>
      </w:r>
      <w:bookmarkStart w:id="0" w:name="_Hlk214444299"/>
      <w:r w:rsidR="007248CD" w:rsidRPr="007248CD">
        <w:rPr>
          <w:rFonts w:ascii="Times New Roman" w:hAnsi="Times New Roman" w:cs="Times New Roman"/>
          <w:sz w:val="24"/>
          <w:szCs w:val="24"/>
        </w:rPr>
        <w:t>городского поселения «Город Удачный» муниципального района «</w:t>
      </w:r>
      <w:proofErr w:type="spellStart"/>
      <w:r w:rsidR="007248CD" w:rsidRPr="007248CD">
        <w:rPr>
          <w:rFonts w:ascii="Times New Roman" w:hAnsi="Times New Roman" w:cs="Times New Roman"/>
          <w:sz w:val="24"/>
          <w:szCs w:val="24"/>
        </w:rPr>
        <w:t>Мирнинский</w:t>
      </w:r>
      <w:proofErr w:type="spellEnd"/>
      <w:r w:rsidR="007248CD" w:rsidRPr="007248CD">
        <w:rPr>
          <w:rFonts w:ascii="Times New Roman" w:hAnsi="Times New Roman" w:cs="Times New Roman"/>
          <w:sz w:val="24"/>
          <w:szCs w:val="24"/>
        </w:rPr>
        <w:t xml:space="preserve"> район» Республики Саха (Якутия)</w:t>
      </w:r>
      <w:bookmarkEnd w:id="0"/>
      <w:r w:rsidR="007248CD" w:rsidRPr="007248CD">
        <w:rPr>
          <w:rFonts w:ascii="Times New Roman" w:hAnsi="Times New Roman" w:cs="Times New Roman"/>
          <w:sz w:val="24"/>
          <w:szCs w:val="24"/>
        </w:rPr>
        <w:t>, и земельные участки, государственная собственность на которые не разграничена, расположенные на территории городского поселения «Город Удачный» муниципального района «</w:t>
      </w:r>
      <w:proofErr w:type="spellStart"/>
      <w:r w:rsidR="007248CD" w:rsidRPr="007248CD">
        <w:rPr>
          <w:rFonts w:ascii="Times New Roman" w:hAnsi="Times New Roman" w:cs="Times New Roman"/>
          <w:sz w:val="24"/>
          <w:szCs w:val="24"/>
        </w:rPr>
        <w:t>Мирнинский</w:t>
      </w:r>
      <w:proofErr w:type="spellEnd"/>
      <w:r w:rsidR="007248CD" w:rsidRPr="007248CD">
        <w:rPr>
          <w:rFonts w:ascii="Times New Roman" w:hAnsi="Times New Roman" w:cs="Times New Roman"/>
          <w:sz w:val="24"/>
          <w:szCs w:val="24"/>
        </w:rPr>
        <w:t xml:space="preserve"> район» Республики Саха (Якутия)</w:t>
      </w:r>
      <w:r w:rsidR="00D8521F" w:rsidRPr="00D8521F">
        <w:rPr>
          <w:rFonts w:ascii="Times New Roman" w:hAnsi="Times New Roman" w:cs="Times New Roman"/>
          <w:sz w:val="24"/>
          <w:szCs w:val="24"/>
        </w:rPr>
        <w:t>»</w:t>
      </w:r>
    </w:p>
    <w:p w14:paraId="101328B6" w14:textId="77777777" w:rsidR="00D8521F" w:rsidRPr="00D8521F" w:rsidRDefault="00D8521F" w:rsidP="00382CF0">
      <w:pPr>
        <w:autoSpaceDE w:val="0"/>
        <w:autoSpaceDN w:val="0"/>
        <w:adjustRightInd w:val="0"/>
        <w:spacing w:after="0"/>
        <w:ind w:firstLine="709"/>
        <w:jc w:val="center"/>
        <w:rPr>
          <w:rFonts w:ascii="Times New Roman" w:hAnsi="Times New Roman" w:cs="Times New Roman"/>
          <w:sz w:val="24"/>
          <w:szCs w:val="24"/>
        </w:rPr>
      </w:pPr>
    </w:p>
    <w:p w14:paraId="54CDDC86" w14:textId="77777777" w:rsidR="00A07B17" w:rsidRPr="00A07B17" w:rsidRDefault="00A07B17" w:rsidP="00382CF0">
      <w:pPr>
        <w:autoSpaceDE w:val="0"/>
        <w:autoSpaceDN w:val="0"/>
        <w:adjustRightInd w:val="0"/>
        <w:spacing w:after="0"/>
        <w:ind w:firstLine="709"/>
        <w:jc w:val="both"/>
        <w:rPr>
          <w:rFonts w:ascii="Times New Roman" w:hAnsi="Times New Roman" w:cs="Times New Roman"/>
          <w:bCs/>
          <w:sz w:val="24"/>
          <w:szCs w:val="24"/>
        </w:rPr>
      </w:pPr>
      <w:r w:rsidRPr="00A07B17">
        <w:rPr>
          <w:rFonts w:ascii="Times New Roman" w:hAnsi="Times New Roman" w:cs="Times New Roman"/>
          <w:bCs/>
          <w:sz w:val="24"/>
          <w:szCs w:val="24"/>
        </w:rPr>
        <w:t>В соответствии со статьей 39.7 Земельного кодекса Российской Федерации (далее - Земельный кодекс РФ) порядок определения размера арендной платы за земельные участки, государственная собственность на которые не разграничена, предоставленные в аренду без торгов, устанавливается органом государственной власти субъекта Российской Федерации.</w:t>
      </w:r>
    </w:p>
    <w:p w14:paraId="23380146" w14:textId="77777777" w:rsidR="00A07B17" w:rsidRDefault="00A07B17" w:rsidP="00382CF0">
      <w:pPr>
        <w:autoSpaceDE w:val="0"/>
        <w:autoSpaceDN w:val="0"/>
        <w:adjustRightInd w:val="0"/>
        <w:spacing w:after="0"/>
        <w:ind w:firstLine="709"/>
        <w:jc w:val="both"/>
        <w:rPr>
          <w:rFonts w:ascii="Times New Roman" w:hAnsi="Times New Roman" w:cs="Times New Roman"/>
          <w:bCs/>
          <w:sz w:val="24"/>
          <w:szCs w:val="24"/>
        </w:rPr>
      </w:pPr>
      <w:r w:rsidRPr="00A07B17">
        <w:rPr>
          <w:rFonts w:ascii="Times New Roman" w:hAnsi="Times New Roman" w:cs="Times New Roman"/>
          <w:bCs/>
          <w:sz w:val="24"/>
          <w:szCs w:val="24"/>
        </w:rPr>
        <w:t>В соответствии с Постановлением Правительства Республики Саха (Якутия) от 26 января 2008 г. № 26  «О порядке определения размера арендной платы за земельные участки, государственная собственность на которые не разграничена» органы местного самоуправления вправе утвердить базовые ставки арендной платы за использование земельных участков, государственная собственность на которые не разграничена, расположенных на территории муниципального образования.</w:t>
      </w:r>
    </w:p>
    <w:p w14:paraId="4A0D8D22" w14:textId="0602746E" w:rsidR="00D822A6" w:rsidRDefault="00607862" w:rsidP="00382CF0">
      <w:pPr>
        <w:autoSpaceDE w:val="0"/>
        <w:autoSpaceDN w:val="0"/>
        <w:adjustRightInd w:val="0"/>
        <w:spacing w:after="0"/>
        <w:ind w:firstLine="709"/>
        <w:jc w:val="both"/>
        <w:rPr>
          <w:rFonts w:ascii="Times New Roman" w:hAnsi="Times New Roman" w:cs="Times New Roman"/>
          <w:sz w:val="24"/>
          <w:szCs w:val="24"/>
        </w:rPr>
      </w:pPr>
      <w:r w:rsidRPr="00DC2AB1">
        <w:rPr>
          <w:rFonts w:ascii="Times New Roman" w:hAnsi="Times New Roman" w:cs="Times New Roman"/>
          <w:bCs/>
          <w:sz w:val="24"/>
          <w:szCs w:val="24"/>
        </w:rPr>
        <w:t>Согласно</w:t>
      </w:r>
      <w:r w:rsidR="00DC2AB1" w:rsidRPr="00DC2AB1">
        <w:rPr>
          <w:rFonts w:ascii="Times New Roman" w:hAnsi="Times New Roman" w:cs="Times New Roman"/>
          <w:bCs/>
          <w:sz w:val="24"/>
          <w:szCs w:val="24"/>
        </w:rPr>
        <w:t xml:space="preserve"> Положения о порядке определения размера арендной платы и о порядке, условиях и сроках внесения арендной платы, льгот по арендной плате за использование земельных участков, </w:t>
      </w:r>
      <w:r w:rsidR="00DC2AB1" w:rsidRPr="00DC2AB1">
        <w:rPr>
          <w:rFonts w:ascii="Times New Roman" w:hAnsi="Times New Roman" w:cs="Times New Roman"/>
          <w:sz w:val="24"/>
          <w:szCs w:val="24"/>
        </w:rPr>
        <w:t xml:space="preserve">находящихся в собственности </w:t>
      </w:r>
      <w:r w:rsidR="007248CD">
        <w:rPr>
          <w:rFonts w:ascii="Times New Roman" w:hAnsi="Times New Roman" w:cs="Times New Roman"/>
          <w:sz w:val="24"/>
          <w:szCs w:val="24"/>
        </w:rPr>
        <w:t>городского поселения</w:t>
      </w:r>
      <w:r w:rsidR="00DC2AB1" w:rsidRPr="00DC2AB1">
        <w:rPr>
          <w:rFonts w:ascii="Times New Roman" w:hAnsi="Times New Roman" w:cs="Times New Roman"/>
          <w:sz w:val="24"/>
          <w:szCs w:val="24"/>
        </w:rPr>
        <w:t xml:space="preserve"> «Город Удачный»</w:t>
      </w:r>
      <w:r w:rsidR="003672F6">
        <w:rPr>
          <w:rFonts w:ascii="Times New Roman" w:hAnsi="Times New Roman" w:cs="Times New Roman"/>
          <w:sz w:val="24"/>
          <w:szCs w:val="24"/>
        </w:rPr>
        <w:t xml:space="preserve"> </w:t>
      </w:r>
      <w:r w:rsidR="003672F6" w:rsidRPr="007248CD">
        <w:rPr>
          <w:rFonts w:ascii="Times New Roman" w:hAnsi="Times New Roman" w:cs="Times New Roman"/>
          <w:sz w:val="24"/>
          <w:szCs w:val="24"/>
        </w:rPr>
        <w:t>муниципального района «</w:t>
      </w:r>
      <w:proofErr w:type="spellStart"/>
      <w:r w:rsidR="003672F6" w:rsidRPr="007248CD">
        <w:rPr>
          <w:rFonts w:ascii="Times New Roman" w:hAnsi="Times New Roman" w:cs="Times New Roman"/>
          <w:sz w:val="24"/>
          <w:szCs w:val="24"/>
        </w:rPr>
        <w:t>Мирнинский</w:t>
      </w:r>
      <w:proofErr w:type="spellEnd"/>
      <w:r w:rsidR="003672F6" w:rsidRPr="007248CD">
        <w:rPr>
          <w:rFonts w:ascii="Times New Roman" w:hAnsi="Times New Roman" w:cs="Times New Roman"/>
          <w:sz w:val="24"/>
          <w:szCs w:val="24"/>
        </w:rPr>
        <w:t xml:space="preserve"> район» Республики Саха (Якутия)</w:t>
      </w:r>
      <w:r w:rsidR="003672F6" w:rsidRPr="00DC2AB1">
        <w:rPr>
          <w:rFonts w:ascii="Times New Roman" w:hAnsi="Times New Roman" w:cs="Times New Roman"/>
          <w:sz w:val="24"/>
          <w:szCs w:val="24"/>
        </w:rPr>
        <w:t>»,</w:t>
      </w:r>
      <w:r w:rsidR="00DC2AB1" w:rsidRPr="00DC2AB1">
        <w:rPr>
          <w:rFonts w:ascii="Times New Roman" w:hAnsi="Times New Roman" w:cs="Times New Roman"/>
          <w:sz w:val="24"/>
          <w:szCs w:val="24"/>
        </w:rPr>
        <w:t xml:space="preserve"> и земельных участков, государственная собственность на которые не разграничена, расположенные на территории </w:t>
      </w:r>
      <w:r w:rsidR="007248CD">
        <w:rPr>
          <w:rFonts w:ascii="Times New Roman" w:hAnsi="Times New Roman" w:cs="Times New Roman"/>
          <w:sz w:val="24"/>
          <w:szCs w:val="24"/>
        </w:rPr>
        <w:t>городского поселения</w:t>
      </w:r>
      <w:r w:rsidR="00DC2AB1" w:rsidRPr="00DC2AB1">
        <w:rPr>
          <w:rFonts w:ascii="Times New Roman" w:hAnsi="Times New Roman" w:cs="Times New Roman"/>
          <w:sz w:val="24"/>
          <w:szCs w:val="24"/>
        </w:rPr>
        <w:t xml:space="preserve"> «Город Удачный» </w:t>
      </w:r>
      <w:r w:rsidR="00580593" w:rsidRPr="007248CD">
        <w:rPr>
          <w:rFonts w:ascii="Times New Roman" w:hAnsi="Times New Roman" w:cs="Times New Roman"/>
          <w:sz w:val="24"/>
          <w:szCs w:val="24"/>
        </w:rPr>
        <w:t>муниципального района «</w:t>
      </w:r>
      <w:proofErr w:type="spellStart"/>
      <w:r w:rsidR="00580593" w:rsidRPr="007248CD">
        <w:rPr>
          <w:rFonts w:ascii="Times New Roman" w:hAnsi="Times New Roman" w:cs="Times New Roman"/>
          <w:sz w:val="24"/>
          <w:szCs w:val="24"/>
        </w:rPr>
        <w:t>Мирнинский</w:t>
      </w:r>
      <w:proofErr w:type="spellEnd"/>
      <w:r w:rsidR="00580593" w:rsidRPr="007248CD">
        <w:rPr>
          <w:rFonts w:ascii="Times New Roman" w:hAnsi="Times New Roman" w:cs="Times New Roman"/>
          <w:sz w:val="24"/>
          <w:szCs w:val="24"/>
        </w:rPr>
        <w:t xml:space="preserve"> район» Республики Саха (Якутия)</w:t>
      </w:r>
      <w:r w:rsidR="00DC2AB1" w:rsidRPr="00DC2AB1">
        <w:rPr>
          <w:rFonts w:ascii="Times New Roman" w:hAnsi="Times New Roman" w:cs="Times New Roman"/>
          <w:sz w:val="24"/>
          <w:szCs w:val="24"/>
        </w:rPr>
        <w:t>», утвержденного</w:t>
      </w:r>
      <w:r w:rsidRPr="00DC2AB1">
        <w:rPr>
          <w:rFonts w:ascii="Times New Roman" w:hAnsi="Times New Roman" w:cs="Times New Roman"/>
          <w:bCs/>
          <w:sz w:val="24"/>
          <w:szCs w:val="24"/>
        </w:rPr>
        <w:t xml:space="preserve"> </w:t>
      </w:r>
      <w:r w:rsidR="00DC2AB1" w:rsidRPr="00DC2AB1">
        <w:rPr>
          <w:rFonts w:ascii="Times New Roman" w:hAnsi="Times New Roman" w:cs="Times New Roman"/>
          <w:bCs/>
          <w:sz w:val="24"/>
          <w:szCs w:val="24"/>
        </w:rPr>
        <w:t xml:space="preserve">решением сессии Городского Совета депутатов </w:t>
      </w:r>
      <w:r w:rsidR="00580593">
        <w:rPr>
          <w:rFonts w:ascii="Times New Roman" w:hAnsi="Times New Roman" w:cs="Times New Roman"/>
          <w:bCs/>
          <w:sz w:val="24"/>
          <w:szCs w:val="24"/>
        </w:rPr>
        <w:t>ГП</w:t>
      </w:r>
      <w:r w:rsidR="00DC2AB1" w:rsidRPr="00DC2AB1">
        <w:rPr>
          <w:rFonts w:ascii="Times New Roman" w:hAnsi="Times New Roman" w:cs="Times New Roman"/>
          <w:bCs/>
          <w:sz w:val="24"/>
          <w:szCs w:val="24"/>
        </w:rPr>
        <w:t xml:space="preserve"> «Город Удачный» от 25.12.2019 № 2</w:t>
      </w:r>
      <w:r w:rsidR="000604B4">
        <w:rPr>
          <w:rFonts w:ascii="Times New Roman" w:hAnsi="Times New Roman" w:cs="Times New Roman"/>
          <w:bCs/>
          <w:sz w:val="24"/>
          <w:szCs w:val="24"/>
        </w:rPr>
        <w:t>1</w:t>
      </w:r>
      <w:r w:rsidR="00DC2AB1" w:rsidRPr="00DC2AB1">
        <w:rPr>
          <w:rFonts w:ascii="Times New Roman" w:hAnsi="Times New Roman" w:cs="Times New Roman"/>
          <w:bCs/>
          <w:sz w:val="24"/>
          <w:szCs w:val="24"/>
        </w:rPr>
        <w:t>-4</w:t>
      </w:r>
      <w:r w:rsidR="00DC2AB1">
        <w:rPr>
          <w:rFonts w:ascii="Times New Roman" w:hAnsi="Times New Roman" w:cs="Times New Roman"/>
          <w:bCs/>
          <w:sz w:val="24"/>
          <w:szCs w:val="24"/>
        </w:rPr>
        <w:t>,</w:t>
      </w:r>
      <w:r w:rsidR="00DC2AB1" w:rsidRPr="00DC2AB1">
        <w:rPr>
          <w:rFonts w:ascii="Times New Roman" w:hAnsi="Times New Roman" w:cs="Times New Roman"/>
          <w:bCs/>
          <w:sz w:val="24"/>
          <w:szCs w:val="24"/>
        </w:rPr>
        <w:t xml:space="preserve"> </w:t>
      </w:r>
      <w:r w:rsidR="00F81F1C" w:rsidRPr="00DC2AB1">
        <w:rPr>
          <w:rFonts w:ascii="Times New Roman" w:hAnsi="Times New Roman" w:cs="Times New Roman"/>
          <w:bCs/>
          <w:sz w:val="24"/>
          <w:szCs w:val="24"/>
        </w:rPr>
        <w:t>ставки</w:t>
      </w:r>
      <w:r w:rsidR="00DC2AB1">
        <w:rPr>
          <w:rFonts w:ascii="Times New Roman" w:hAnsi="Times New Roman" w:cs="Times New Roman"/>
          <w:bCs/>
          <w:sz w:val="24"/>
          <w:szCs w:val="24"/>
        </w:rPr>
        <w:t xml:space="preserve"> арендной платы, утверждаются представительным органом </w:t>
      </w:r>
      <w:r w:rsidR="00580593">
        <w:rPr>
          <w:rFonts w:ascii="Times New Roman" w:hAnsi="Times New Roman" w:cs="Times New Roman"/>
          <w:bCs/>
          <w:sz w:val="24"/>
          <w:szCs w:val="24"/>
        </w:rPr>
        <w:t>ГП</w:t>
      </w:r>
      <w:r w:rsidR="00DC2AB1">
        <w:rPr>
          <w:rFonts w:ascii="Times New Roman" w:hAnsi="Times New Roman" w:cs="Times New Roman"/>
          <w:bCs/>
          <w:sz w:val="24"/>
          <w:szCs w:val="24"/>
        </w:rPr>
        <w:t xml:space="preserve"> «Город Удачный»</w:t>
      </w:r>
      <w:r w:rsidR="00D822A6" w:rsidRPr="00DC2AB1">
        <w:rPr>
          <w:rFonts w:ascii="Times New Roman" w:hAnsi="Times New Roman" w:cs="Times New Roman"/>
          <w:sz w:val="24"/>
          <w:szCs w:val="24"/>
        </w:rPr>
        <w:t>.</w:t>
      </w:r>
    </w:p>
    <w:p w14:paraId="04EC21FA" w14:textId="3FC4B69C" w:rsidR="00DC2AB1" w:rsidRDefault="00DC2AB1" w:rsidP="00382CF0">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Ставка арендной платы за земельные участки определяется как соответствующая процентная доля кадастровой стоимости земельного участка и не может быть ниже ставки земельного налога за аналогичный по целевому назначению и виду разрешенного использования земельный участок</w:t>
      </w:r>
      <w:r w:rsidR="000E266A">
        <w:rPr>
          <w:rFonts w:ascii="Times New Roman" w:hAnsi="Times New Roman" w:cs="Times New Roman"/>
          <w:sz w:val="24"/>
          <w:szCs w:val="24"/>
        </w:rPr>
        <w:t xml:space="preserve"> (постановление Правительства РС(Я) от 26.01.2008 № 26).</w:t>
      </w:r>
    </w:p>
    <w:p w14:paraId="71E03861" w14:textId="77777777" w:rsidR="00477B01" w:rsidRDefault="00CE3034" w:rsidP="00382CF0">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Ежегодно к размеру арендной платы за использование земельных участков применяется поправочный коэффициент, учитывающий показатель инфляции на текущий финансовый год. </w:t>
      </w:r>
    </w:p>
    <w:p w14:paraId="450B30DF" w14:textId="40C18C88" w:rsidR="00382CF0" w:rsidRDefault="006448B8" w:rsidP="00382CF0">
      <w:pPr>
        <w:autoSpaceDE w:val="0"/>
        <w:autoSpaceDN w:val="0"/>
        <w:adjustRightInd w:val="0"/>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В</w:t>
      </w:r>
      <w:r w:rsidRPr="00264D4E">
        <w:rPr>
          <w:rFonts w:ascii="Times New Roman" w:hAnsi="Times New Roman" w:cs="Times New Roman"/>
          <w:bCs/>
          <w:sz w:val="24"/>
          <w:szCs w:val="24"/>
        </w:rPr>
        <w:t xml:space="preserve"> целях недопущения снижения поступлений в бюджет </w:t>
      </w:r>
      <w:r w:rsidR="00580593">
        <w:rPr>
          <w:rFonts w:ascii="Times New Roman" w:hAnsi="Times New Roman" w:cs="Times New Roman"/>
          <w:bCs/>
          <w:sz w:val="24"/>
          <w:szCs w:val="24"/>
        </w:rPr>
        <w:t>ГП</w:t>
      </w:r>
      <w:r w:rsidRPr="00264D4E">
        <w:rPr>
          <w:rFonts w:ascii="Times New Roman" w:hAnsi="Times New Roman" w:cs="Times New Roman"/>
          <w:bCs/>
          <w:sz w:val="24"/>
          <w:szCs w:val="24"/>
        </w:rPr>
        <w:t xml:space="preserve"> «Город Удачный»,</w:t>
      </w:r>
      <w:r>
        <w:rPr>
          <w:rFonts w:ascii="Times New Roman" w:hAnsi="Times New Roman" w:cs="Times New Roman"/>
          <w:bCs/>
          <w:sz w:val="24"/>
          <w:szCs w:val="24"/>
        </w:rPr>
        <w:t xml:space="preserve"> предлагаем</w:t>
      </w:r>
      <w:r w:rsidRPr="00264D4E">
        <w:rPr>
          <w:rFonts w:ascii="Times New Roman" w:hAnsi="Times New Roman" w:cs="Times New Roman"/>
          <w:bCs/>
          <w:sz w:val="24"/>
          <w:szCs w:val="24"/>
        </w:rPr>
        <w:t xml:space="preserve"> произвести увеличение ставок </w:t>
      </w:r>
      <w:r w:rsidR="00CE3034" w:rsidRPr="000E266A">
        <w:rPr>
          <w:rFonts w:ascii="Times New Roman" w:hAnsi="Times New Roman" w:cs="Times New Roman"/>
          <w:bCs/>
          <w:sz w:val="24"/>
          <w:szCs w:val="24"/>
        </w:rPr>
        <w:t>арендной платы по</w:t>
      </w:r>
      <w:r w:rsidR="00CE3034" w:rsidRPr="00CE3034">
        <w:rPr>
          <w:rFonts w:ascii="Times New Roman" w:hAnsi="Times New Roman" w:cs="Times New Roman"/>
          <w:bCs/>
          <w:sz w:val="24"/>
          <w:szCs w:val="24"/>
        </w:rPr>
        <w:t xml:space="preserve"> </w:t>
      </w:r>
      <w:r w:rsidR="00CE3034" w:rsidRPr="00125BD7">
        <w:rPr>
          <w:rFonts w:ascii="Times New Roman" w:hAnsi="Times New Roman" w:cs="Times New Roman"/>
          <w:bCs/>
          <w:sz w:val="24"/>
          <w:szCs w:val="24"/>
        </w:rPr>
        <w:t>землям населенных пунктов</w:t>
      </w:r>
      <w:r w:rsidR="00CE3034">
        <w:rPr>
          <w:rFonts w:ascii="Times New Roman" w:hAnsi="Times New Roman" w:cs="Times New Roman"/>
          <w:bCs/>
          <w:sz w:val="24"/>
          <w:szCs w:val="24"/>
        </w:rPr>
        <w:t xml:space="preserve"> </w:t>
      </w:r>
      <w:r w:rsidR="00DE7E01" w:rsidRPr="000E266A">
        <w:rPr>
          <w:rFonts w:ascii="Times New Roman" w:hAnsi="Times New Roman" w:cs="Times New Roman"/>
          <w:bCs/>
          <w:sz w:val="24"/>
          <w:szCs w:val="24"/>
        </w:rPr>
        <w:t>с 01.01.202</w:t>
      </w:r>
      <w:r w:rsidR="00580593">
        <w:rPr>
          <w:rFonts w:ascii="Times New Roman" w:hAnsi="Times New Roman" w:cs="Times New Roman"/>
          <w:bCs/>
          <w:sz w:val="24"/>
          <w:szCs w:val="24"/>
        </w:rPr>
        <w:t>6</w:t>
      </w:r>
      <w:r w:rsidR="00DE7E01" w:rsidRPr="000E266A">
        <w:rPr>
          <w:rFonts w:ascii="Times New Roman" w:hAnsi="Times New Roman" w:cs="Times New Roman"/>
          <w:bCs/>
          <w:sz w:val="24"/>
          <w:szCs w:val="24"/>
        </w:rPr>
        <w:t xml:space="preserve"> года на </w:t>
      </w:r>
      <w:r w:rsidR="007218E5" w:rsidRPr="000E266A">
        <w:rPr>
          <w:rFonts w:ascii="Times New Roman" w:hAnsi="Times New Roman" w:cs="Times New Roman"/>
          <w:bCs/>
          <w:sz w:val="24"/>
          <w:szCs w:val="24"/>
        </w:rPr>
        <w:t>прогнозный</w:t>
      </w:r>
      <w:r w:rsidR="00DE7E01" w:rsidRPr="000E266A">
        <w:rPr>
          <w:rFonts w:ascii="Times New Roman" w:hAnsi="Times New Roman" w:cs="Times New Roman"/>
          <w:bCs/>
          <w:sz w:val="24"/>
          <w:szCs w:val="24"/>
        </w:rPr>
        <w:t xml:space="preserve"> уров</w:t>
      </w:r>
      <w:r w:rsidR="007218E5" w:rsidRPr="000E266A">
        <w:rPr>
          <w:rFonts w:ascii="Times New Roman" w:hAnsi="Times New Roman" w:cs="Times New Roman"/>
          <w:bCs/>
          <w:sz w:val="24"/>
          <w:szCs w:val="24"/>
        </w:rPr>
        <w:t>ень</w:t>
      </w:r>
      <w:r w:rsidR="00DE7E01" w:rsidRPr="000E266A">
        <w:rPr>
          <w:rFonts w:ascii="Times New Roman" w:hAnsi="Times New Roman" w:cs="Times New Roman"/>
          <w:bCs/>
          <w:sz w:val="24"/>
          <w:szCs w:val="24"/>
        </w:rPr>
        <w:t xml:space="preserve"> инфляции, </w:t>
      </w:r>
      <w:r w:rsidR="000604B4" w:rsidRPr="00297054">
        <w:rPr>
          <w:rFonts w:ascii="Times New Roman" w:hAnsi="Times New Roman" w:cs="Times New Roman"/>
          <w:bCs/>
          <w:sz w:val="24"/>
          <w:szCs w:val="24"/>
        </w:rPr>
        <w:t>запланированный на 202</w:t>
      </w:r>
      <w:r w:rsidR="00580593">
        <w:rPr>
          <w:rFonts w:ascii="Times New Roman" w:hAnsi="Times New Roman" w:cs="Times New Roman"/>
          <w:bCs/>
          <w:sz w:val="24"/>
          <w:szCs w:val="24"/>
        </w:rPr>
        <w:t>6</w:t>
      </w:r>
      <w:r w:rsidR="000604B4" w:rsidRPr="00297054">
        <w:rPr>
          <w:rFonts w:ascii="Times New Roman" w:hAnsi="Times New Roman" w:cs="Times New Roman"/>
          <w:bCs/>
          <w:sz w:val="24"/>
          <w:szCs w:val="24"/>
        </w:rPr>
        <w:t xml:space="preserve"> год</w:t>
      </w:r>
      <w:r w:rsidR="007218E5" w:rsidRPr="00297054">
        <w:rPr>
          <w:rFonts w:ascii="Times New Roman" w:hAnsi="Times New Roman" w:cs="Times New Roman"/>
          <w:bCs/>
          <w:sz w:val="24"/>
          <w:szCs w:val="24"/>
        </w:rPr>
        <w:t xml:space="preserve"> в размере </w:t>
      </w:r>
      <w:r w:rsidR="00580593">
        <w:rPr>
          <w:rFonts w:ascii="Times New Roman" w:hAnsi="Times New Roman" w:cs="Times New Roman"/>
          <w:bCs/>
          <w:sz w:val="24"/>
          <w:szCs w:val="24"/>
        </w:rPr>
        <w:t xml:space="preserve">6,5 </w:t>
      </w:r>
      <w:r w:rsidR="00DE7E01" w:rsidRPr="00297054">
        <w:rPr>
          <w:rFonts w:ascii="Times New Roman" w:hAnsi="Times New Roman" w:cs="Times New Roman"/>
          <w:bCs/>
          <w:sz w:val="24"/>
          <w:szCs w:val="24"/>
        </w:rPr>
        <w:t>%.</w:t>
      </w:r>
      <w:r w:rsidR="008003A8" w:rsidRPr="00297054">
        <w:rPr>
          <w:rFonts w:ascii="Times New Roman" w:hAnsi="Times New Roman" w:cs="Times New Roman"/>
          <w:bCs/>
          <w:sz w:val="24"/>
          <w:szCs w:val="24"/>
        </w:rPr>
        <w:t xml:space="preserve"> </w:t>
      </w:r>
    </w:p>
    <w:p w14:paraId="41DFC2CC" w14:textId="1218C1C6" w:rsidR="00CE3034" w:rsidRPr="000E266A" w:rsidRDefault="00382CF0" w:rsidP="00382CF0">
      <w:pPr>
        <w:autoSpaceDE w:val="0"/>
        <w:autoSpaceDN w:val="0"/>
        <w:adjustRightInd w:val="0"/>
        <w:spacing w:after="0"/>
        <w:ind w:firstLine="709"/>
        <w:jc w:val="both"/>
        <w:rPr>
          <w:rFonts w:ascii="Times New Roman" w:hAnsi="Times New Roman" w:cs="Times New Roman"/>
          <w:bCs/>
          <w:sz w:val="24"/>
          <w:szCs w:val="24"/>
        </w:rPr>
      </w:pPr>
      <w:r w:rsidRPr="00382CF0">
        <w:rPr>
          <w:rFonts w:ascii="Times New Roman" w:hAnsi="Times New Roman" w:cs="Times New Roman"/>
          <w:bCs/>
          <w:sz w:val="24"/>
          <w:szCs w:val="24"/>
        </w:rPr>
        <w:t>Более подробное и наглядное увеличение арендной платы по видам разрешенного использования земельных участков на 202</w:t>
      </w:r>
      <w:r w:rsidR="00580593">
        <w:rPr>
          <w:rFonts w:ascii="Times New Roman" w:hAnsi="Times New Roman" w:cs="Times New Roman"/>
          <w:bCs/>
          <w:sz w:val="24"/>
          <w:szCs w:val="24"/>
        </w:rPr>
        <w:t>6</w:t>
      </w:r>
      <w:r w:rsidRPr="00382CF0">
        <w:rPr>
          <w:rFonts w:ascii="Times New Roman" w:hAnsi="Times New Roman" w:cs="Times New Roman"/>
          <w:bCs/>
          <w:sz w:val="24"/>
          <w:szCs w:val="24"/>
        </w:rPr>
        <w:t xml:space="preserve"> год представлено в сравнительной таблице (приложение к Пояснительной записке на 1 лист).</w:t>
      </w:r>
    </w:p>
    <w:p w14:paraId="6B5685E7" w14:textId="77777777" w:rsidR="006448B8" w:rsidRDefault="00382CF0" w:rsidP="00382CF0">
      <w:pPr>
        <w:autoSpaceDE w:val="0"/>
        <w:autoSpaceDN w:val="0"/>
        <w:adjustRightInd w:val="0"/>
        <w:spacing w:after="0"/>
        <w:ind w:firstLine="709"/>
        <w:jc w:val="both"/>
        <w:rPr>
          <w:rFonts w:ascii="Times New Roman" w:hAnsi="Times New Roman" w:cs="Times New Roman"/>
          <w:bCs/>
          <w:sz w:val="24"/>
          <w:szCs w:val="24"/>
        </w:rPr>
      </w:pPr>
      <w:r w:rsidRPr="00382CF0">
        <w:rPr>
          <w:rFonts w:ascii="Times New Roman" w:hAnsi="Times New Roman" w:cs="Times New Roman"/>
          <w:bCs/>
          <w:sz w:val="24"/>
          <w:szCs w:val="24"/>
        </w:rPr>
        <w:t xml:space="preserve">Согласно ст.62 Бюджетного Кодекса РФ доходы от передачи в аренду земельных участков, государственная собственность на которые не разграничена, отчисляются по нормативу 50 % в бюджет района и 50 % в бюджет поселения. </w:t>
      </w:r>
    </w:p>
    <w:p w14:paraId="232E734F" w14:textId="0301F2EE" w:rsidR="00382CF0" w:rsidRDefault="006448B8" w:rsidP="00F928FB">
      <w:pPr>
        <w:autoSpaceDE w:val="0"/>
        <w:autoSpaceDN w:val="0"/>
        <w:adjustRightInd w:val="0"/>
        <w:spacing w:after="0"/>
        <w:ind w:firstLine="709"/>
        <w:jc w:val="both"/>
        <w:rPr>
          <w:rFonts w:ascii="Times New Roman" w:hAnsi="Times New Roman" w:cs="Times New Roman"/>
          <w:bCs/>
          <w:sz w:val="24"/>
          <w:szCs w:val="24"/>
        </w:rPr>
      </w:pPr>
      <w:r w:rsidRPr="00382CF0">
        <w:rPr>
          <w:rFonts w:ascii="Times New Roman" w:hAnsi="Times New Roman" w:cs="Times New Roman"/>
          <w:bCs/>
          <w:sz w:val="24"/>
          <w:szCs w:val="24"/>
        </w:rPr>
        <w:t>Планируем</w:t>
      </w:r>
      <w:r>
        <w:rPr>
          <w:rFonts w:ascii="Times New Roman" w:hAnsi="Times New Roman" w:cs="Times New Roman"/>
          <w:bCs/>
          <w:sz w:val="24"/>
          <w:szCs w:val="24"/>
        </w:rPr>
        <w:t>ый</w:t>
      </w:r>
      <w:r w:rsidRPr="00382CF0">
        <w:rPr>
          <w:rFonts w:ascii="Times New Roman" w:hAnsi="Times New Roman" w:cs="Times New Roman"/>
          <w:bCs/>
          <w:sz w:val="24"/>
          <w:szCs w:val="24"/>
        </w:rPr>
        <w:t xml:space="preserve"> </w:t>
      </w:r>
      <w:r>
        <w:rPr>
          <w:rFonts w:ascii="Times New Roman" w:hAnsi="Times New Roman" w:cs="Times New Roman"/>
          <w:bCs/>
          <w:sz w:val="24"/>
          <w:szCs w:val="24"/>
        </w:rPr>
        <w:t>доход</w:t>
      </w:r>
      <w:r w:rsidRPr="00382CF0">
        <w:rPr>
          <w:rFonts w:ascii="Times New Roman" w:hAnsi="Times New Roman" w:cs="Times New Roman"/>
          <w:bCs/>
          <w:sz w:val="24"/>
          <w:szCs w:val="24"/>
        </w:rPr>
        <w:t xml:space="preserve"> </w:t>
      </w:r>
      <w:r w:rsidRPr="00DC2AB1">
        <w:rPr>
          <w:rFonts w:ascii="Times New Roman" w:hAnsi="Times New Roman" w:cs="Times New Roman"/>
          <w:bCs/>
          <w:sz w:val="24"/>
          <w:szCs w:val="24"/>
        </w:rPr>
        <w:t xml:space="preserve">по арендной плате за использование земельных участков, </w:t>
      </w:r>
      <w:r w:rsidRPr="00DC2AB1">
        <w:rPr>
          <w:rFonts w:ascii="Times New Roman" w:hAnsi="Times New Roman" w:cs="Times New Roman"/>
          <w:sz w:val="24"/>
          <w:szCs w:val="24"/>
        </w:rPr>
        <w:t>государственная собственность на которые не разграничена</w:t>
      </w:r>
      <w:r>
        <w:rPr>
          <w:rFonts w:ascii="Times New Roman" w:hAnsi="Times New Roman" w:cs="Times New Roman"/>
          <w:sz w:val="24"/>
          <w:szCs w:val="24"/>
        </w:rPr>
        <w:t xml:space="preserve"> </w:t>
      </w:r>
      <w:r w:rsidR="00F928FB" w:rsidRPr="00DC2AB1">
        <w:rPr>
          <w:rFonts w:ascii="Times New Roman" w:hAnsi="Times New Roman" w:cs="Times New Roman"/>
          <w:sz w:val="24"/>
          <w:szCs w:val="24"/>
        </w:rPr>
        <w:t>и земельных участков</w:t>
      </w:r>
      <w:r w:rsidR="00F928FB">
        <w:rPr>
          <w:rFonts w:ascii="Times New Roman" w:hAnsi="Times New Roman" w:cs="Times New Roman"/>
          <w:sz w:val="24"/>
          <w:szCs w:val="24"/>
        </w:rPr>
        <w:t xml:space="preserve">, </w:t>
      </w:r>
      <w:r w:rsidRPr="00DC2AB1">
        <w:rPr>
          <w:rFonts w:ascii="Times New Roman" w:hAnsi="Times New Roman" w:cs="Times New Roman"/>
          <w:sz w:val="24"/>
          <w:szCs w:val="24"/>
        </w:rPr>
        <w:lastRenderedPageBreak/>
        <w:t>находящихся в собственности муниципального образования «Город Удачный»</w:t>
      </w:r>
      <w:r w:rsidR="00F928FB">
        <w:rPr>
          <w:rFonts w:ascii="Times New Roman" w:hAnsi="Times New Roman" w:cs="Times New Roman"/>
          <w:sz w:val="24"/>
          <w:szCs w:val="24"/>
        </w:rPr>
        <w:t>,</w:t>
      </w:r>
      <w:r w:rsidRPr="00DC2AB1">
        <w:rPr>
          <w:rFonts w:ascii="Times New Roman" w:hAnsi="Times New Roman" w:cs="Times New Roman"/>
          <w:sz w:val="24"/>
          <w:szCs w:val="24"/>
        </w:rPr>
        <w:t xml:space="preserve"> </w:t>
      </w:r>
      <w:r>
        <w:rPr>
          <w:rFonts w:ascii="Times New Roman" w:hAnsi="Times New Roman" w:cs="Times New Roman"/>
          <w:bCs/>
          <w:sz w:val="24"/>
          <w:szCs w:val="24"/>
        </w:rPr>
        <w:t xml:space="preserve">в </w:t>
      </w:r>
      <w:r w:rsidR="00382CF0" w:rsidRPr="00382CF0">
        <w:rPr>
          <w:rFonts w:ascii="Times New Roman" w:hAnsi="Times New Roman" w:cs="Times New Roman"/>
          <w:bCs/>
          <w:sz w:val="24"/>
          <w:szCs w:val="24"/>
        </w:rPr>
        <w:t>20</w:t>
      </w:r>
      <w:r w:rsidR="00382CF0">
        <w:rPr>
          <w:rFonts w:ascii="Times New Roman" w:hAnsi="Times New Roman" w:cs="Times New Roman"/>
          <w:bCs/>
          <w:sz w:val="24"/>
          <w:szCs w:val="24"/>
        </w:rPr>
        <w:t>2</w:t>
      </w:r>
      <w:r w:rsidR="00580593">
        <w:rPr>
          <w:rFonts w:ascii="Times New Roman" w:hAnsi="Times New Roman" w:cs="Times New Roman"/>
          <w:bCs/>
          <w:sz w:val="24"/>
          <w:szCs w:val="24"/>
        </w:rPr>
        <w:t>6</w:t>
      </w:r>
      <w:r w:rsidR="00382CF0" w:rsidRPr="00382CF0">
        <w:rPr>
          <w:rFonts w:ascii="Times New Roman" w:hAnsi="Times New Roman" w:cs="Times New Roman"/>
          <w:bCs/>
          <w:sz w:val="24"/>
          <w:szCs w:val="24"/>
        </w:rPr>
        <w:t xml:space="preserve"> год</w:t>
      </w:r>
      <w:r>
        <w:rPr>
          <w:rFonts w:ascii="Times New Roman" w:hAnsi="Times New Roman" w:cs="Times New Roman"/>
          <w:bCs/>
          <w:sz w:val="24"/>
          <w:szCs w:val="24"/>
        </w:rPr>
        <w:t>у</w:t>
      </w:r>
      <w:r w:rsidR="00382CF0" w:rsidRPr="00382CF0">
        <w:rPr>
          <w:rFonts w:ascii="Times New Roman" w:hAnsi="Times New Roman" w:cs="Times New Roman"/>
          <w:bCs/>
          <w:sz w:val="24"/>
          <w:szCs w:val="24"/>
        </w:rPr>
        <w:t xml:space="preserve"> составит</w:t>
      </w:r>
      <w:r w:rsidR="00F928FB">
        <w:rPr>
          <w:rFonts w:ascii="Times New Roman" w:hAnsi="Times New Roman" w:cs="Times New Roman"/>
          <w:bCs/>
          <w:sz w:val="24"/>
          <w:szCs w:val="24"/>
        </w:rPr>
        <w:t xml:space="preserve"> </w:t>
      </w:r>
      <w:r w:rsidR="00DE064F">
        <w:rPr>
          <w:rFonts w:ascii="Times New Roman" w:hAnsi="Times New Roman" w:cs="Times New Roman"/>
          <w:bCs/>
          <w:sz w:val="24"/>
          <w:szCs w:val="24"/>
        </w:rPr>
        <w:t>11 328</w:t>
      </w:r>
      <w:r w:rsidR="00F928FB">
        <w:rPr>
          <w:rFonts w:ascii="Times New Roman" w:hAnsi="Times New Roman" w:cs="Times New Roman"/>
          <w:bCs/>
          <w:sz w:val="24"/>
          <w:szCs w:val="24"/>
        </w:rPr>
        <w:t xml:space="preserve"> </w:t>
      </w:r>
      <w:proofErr w:type="spellStart"/>
      <w:r w:rsidR="00F928FB">
        <w:rPr>
          <w:rFonts w:ascii="Times New Roman" w:hAnsi="Times New Roman" w:cs="Times New Roman"/>
          <w:bCs/>
          <w:sz w:val="24"/>
          <w:szCs w:val="24"/>
        </w:rPr>
        <w:t>тыс.</w:t>
      </w:r>
      <w:r w:rsidR="00382CF0">
        <w:rPr>
          <w:rFonts w:ascii="Times New Roman" w:hAnsi="Times New Roman" w:cs="Times New Roman"/>
          <w:bCs/>
          <w:sz w:val="24"/>
          <w:szCs w:val="24"/>
        </w:rPr>
        <w:t>руб</w:t>
      </w:r>
      <w:proofErr w:type="spellEnd"/>
      <w:r w:rsidR="00382CF0" w:rsidRPr="00382CF0">
        <w:rPr>
          <w:rFonts w:ascii="Times New Roman" w:hAnsi="Times New Roman" w:cs="Times New Roman"/>
          <w:bCs/>
          <w:sz w:val="24"/>
          <w:szCs w:val="24"/>
        </w:rPr>
        <w:t xml:space="preserve">. </w:t>
      </w:r>
      <w:bookmarkStart w:id="1" w:name="_GoBack"/>
      <w:bookmarkEnd w:id="1"/>
      <w:r w:rsidR="00382CF0">
        <w:rPr>
          <w:rFonts w:ascii="Times New Roman" w:hAnsi="Times New Roman" w:cs="Times New Roman"/>
          <w:bCs/>
          <w:sz w:val="24"/>
          <w:szCs w:val="24"/>
        </w:rPr>
        <w:t xml:space="preserve">           </w:t>
      </w:r>
    </w:p>
    <w:p w14:paraId="337DC570" w14:textId="0774B41D" w:rsidR="00EA4178" w:rsidRPr="000E266A" w:rsidRDefault="00606EB2" w:rsidP="00382CF0">
      <w:pPr>
        <w:autoSpaceDE w:val="0"/>
        <w:autoSpaceDN w:val="0"/>
        <w:adjustRightInd w:val="0"/>
        <w:spacing w:after="0"/>
        <w:ind w:firstLine="709"/>
        <w:jc w:val="both"/>
        <w:rPr>
          <w:rFonts w:ascii="Times New Roman" w:hAnsi="Times New Roman" w:cs="Times New Roman"/>
          <w:bCs/>
          <w:sz w:val="24"/>
          <w:szCs w:val="24"/>
        </w:rPr>
      </w:pPr>
      <w:r w:rsidRPr="000E266A">
        <w:rPr>
          <w:rFonts w:ascii="Times New Roman" w:hAnsi="Times New Roman" w:cs="Times New Roman"/>
          <w:bCs/>
          <w:sz w:val="24"/>
          <w:szCs w:val="24"/>
        </w:rPr>
        <w:t>Прогноз</w:t>
      </w:r>
      <w:r w:rsidR="00EA4178" w:rsidRPr="000E266A">
        <w:rPr>
          <w:rFonts w:ascii="Times New Roman" w:hAnsi="Times New Roman" w:cs="Times New Roman"/>
          <w:bCs/>
          <w:sz w:val="24"/>
          <w:szCs w:val="24"/>
        </w:rPr>
        <w:t xml:space="preserve"> по доходам от аренды земельных участков произведен</w:t>
      </w:r>
      <w:r w:rsidRPr="000E266A">
        <w:rPr>
          <w:rFonts w:ascii="Times New Roman" w:hAnsi="Times New Roman" w:cs="Times New Roman"/>
          <w:bCs/>
          <w:sz w:val="24"/>
          <w:szCs w:val="24"/>
        </w:rPr>
        <w:t xml:space="preserve"> </w:t>
      </w:r>
      <w:r w:rsidR="00EA4178" w:rsidRPr="000E266A">
        <w:rPr>
          <w:rFonts w:ascii="Times New Roman" w:hAnsi="Times New Roman" w:cs="Times New Roman"/>
          <w:bCs/>
          <w:sz w:val="24"/>
          <w:szCs w:val="24"/>
        </w:rPr>
        <w:t xml:space="preserve">на основании </w:t>
      </w:r>
      <w:r w:rsidRPr="000E266A">
        <w:rPr>
          <w:rFonts w:ascii="Times New Roman" w:hAnsi="Times New Roman" w:cs="Times New Roman"/>
          <w:bCs/>
          <w:sz w:val="24"/>
          <w:szCs w:val="24"/>
        </w:rPr>
        <w:t>заключенных договоров, ожидаемых поступлений по задолженности прошлых лет</w:t>
      </w:r>
      <w:r w:rsidR="00673B4F" w:rsidRPr="000E266A">
        <w:rPr>
          <w:rFonts w:ascii="Times New Roman" w:hAnsi="Times New Roman" w:cs="Times New Roman"/>
          <w:bCs/>
          <w:sz w:val="24"/>
          <w:szCs w:val="24"/>
        </w:rPr>
        <w:t xml:space="preserve"> в результате претензионно-исковых мероприятий, осуществляемых специалистами администрации и комиссией по мобилизации доходов.</w:t>
      </w:r>
    </w:p>
    <w:p w14:paraId="7B0C1B06" w14:textId="17C9C3A9" w:rsidR="006A0AA3" w:rsidRPr="006A0AA3" w:rsidRDefault="00C8014F" w:rsidP="00382CF0">
      <w:pPr>
        <w:autoSpaceDE w:val="0"/>
        <w:autoSpaceDN w:val="0"/>
        <w:adjustRightInd w:val="0"/>
        <w:spacing w:after="0"/>
        <w:ind w:firstLine="709"/>
        <w:jc w:val="both"/>
        <w:rPr>
          <w:rFonts w:ascii="Times New Roman" w:hAnsi="Times New Roman" w:cs="Times New Roman"/>
          <w:bCs/>
          <w:sz w:val="24"/>
          <w:szCs w:val="24"/>
        </w:rPr>
      </w:pPr>
      <w:r w:rsidRPr="000E266A">
        <w:rPr>
          <w:rFonts w:ascii="Times New Roman" w:hAnsi="Times New Roman" w:cs="Times New Roman"/>
          <w:bCs/>
          <w:sz w:val="24"/>
          <w:szCs w:val="24"/>
        </w:rPr>
        <w:t xml:space="preserve">На основании изложенного, предлагаем </w:t>
      </w:r>
      <w:r w:rsidR="00D479B9" w:rsidRPr="000E266A">
        <w:rPr>
          <w:rFonts w:ascii="Times New Roman" w:hAnsi="Times New Roman" w:cs="Times New Roman"/>
          <w:bCs/>
          <w:sz w:val="24"/>
          <w:szCs w:val="24"/>
        </w:rPr>
        <w:t xml:space="preserve">принять </w:t>
      </w:r>
      <w:r w:rsidR="006A0AA3" w:rsidRPr="000E266A">
        <w:rPr>
          <w:rFonts w:ascii="Times New Roman" w:hAnsi="Times New Roman" w:cs="Times New Roman"/>
          <w:bCs/>
          <w:sz w:val="24"/>
          <w:szCs w:val="24"/>
        </w:rPr>
        <w:t>с 1 января 202</w:t>
      </w:r>
      <w:r w:rsidR="00580593">
        <w:rPr>
          <w:rFonts w:ascii="Times New Roman" w:hAnsi="Times New Roman" w:cs="Times New Roman"/>
          <w:bCs/>
          <w:sz w:val="24"/>
          <w:szCs w:val="24"/>
        </w:rPr>
        <w:t>6</w:t>
      </w:r>
      <w:r w:rsidR="006A0AA3" w:rsidRPr="000E266A">
        <w:rPr>
          <w:rFonts w:ascii="Times New Roman" w:hAnsi="Times New Roman" w:cs="Times New Roman"/>
          <w:bCs/>
          <w:sz w:val="24"/>
          <w:szCs w:val="24"/>
        </w:rPr>
        <w:t xml:space="preserve"> года </w:t>
      </w:r>
      <w:r w:rsidR="00D479B9" w:rsidRPr="000E266A">
        <w:rPr>
          <w:rFonts w:ascii="Times New Roman" w:hAnsi="Times New Roman" w:cs="Times New Roman"/>
          <w:bCs/>
          <w:sz w:val="24"/>
          <w:szCs w:val="24"/>
        </w:rPr>
        <w:t xml:space="preserve">ставки арендной платы </w:t>
      </w:r>
      <w:r w:rsidR="006A0AA3" w:rsidRPr="000E266A">
        <w:rPr>
          <w:rFonts w:ascii="Times New Roman" w:hAnsi="Times New Roman" w:cs="Times New Roman"/>
          <w:bCs/>
          <w:sz w:val="24"/>
          <w:szCs w:val="24"/>
        </w:rPr>
        <w:t xml:space="preserve">за </w:t>
      </w:r>
      <w:r w:rsidR="006A0AA3" w:rsidRPr="006A0AA3">
        <w:rPr>
          <w:rFonts w:ascii="Times New Roman" w:hAnsi="Times New Roman" w:cs="Times New Roman"/>
          <w:bCs/>
          <w:sz w:val="24"/>
          <w:szCs w:val="24"/>
        </w:rPr>
        <w:t xml:space="preserve">земельные участки, находящиеся в собственности </w:t>
      </w:r>
      <w:r w:rsidR="005C001C" w:rsidRPr="005C001C">
        <w:rPr>
          <w:rFonts w:ascii="Times New Roman" w:hAnsi="Times New Roman" w:cs="Times New Roman"/>
          <w:bCs/>
          <w:sz w:val="24"/>
          <w:szCs w:val="24"/>
        </w:rPr>
        <w:t>городского поселения «Город Удачный», и земельных участков, государственная собственность на которые не разграничена, расположенные на территории городского поселения «Город Удачный» муниципального района «</w:t>
      </w:r>
      <w:proofErr w:type="spellStart"/>
      <w:r w:rsidR="005C001C" w:rsidRPr="005C001C">
        <w:rPr>
          <w:rFonts w:ascii="Times New Roman" w:hAnsi="Times New Roman" w:cs="Times New Roman"/>
          <w:bCs/>
          <w:sz w:val="24"/>
          <w:szCs w:val="24"/>
        </w:rPr>
        <w:t>Мирнинский</w:t>
      </w:r>
      <w:proofErr w:type="spellEnd"/>
      <w:r w:rsidR="005C001C" w:rsidRPr="005C001C">
        <w:rPr>
          <w:rFonts w:ascii="Times New Roman" w:hAnsi="Times New Roman" w:cs="Times New Roman"/>
          <w:bCs/>
          <w:sz w:val="24"/>
          <w:szCs w:val="24"/>
        </w:rPr>
        <w:t xml:space="preserve"> район» Республики Саха (Якутия)</w:t>
      </w:r>
      <w:r w:rsidR="006A0AA3" w:rsidRPr="006A0AA3">
        <w:rPr>
          <w:rFonts w:ascii="Times New Roman" w:hAnsi="Times New Roman" w:cs="Times New Roman"/>
          <w:bCs/>
          <w:sz w:val="24"/>
          <w:szCs w:val="24"/>
        </w:rPr>
        <w:t>, согласно приложени</w:t>
      </w:r>
      <w:r w:rsidR="00673B4F">
        <w:rPr>
          <w:rFonts w:ascii="Times New Roman" w:hAnsi="Times New Roman" w:cs="Times New Roman"/>
          <w:bCs/>
          <w:sz w:val="24"/>
          <w:szCs w:val="24"/>
        </w:rPr>
        <w:t>ю</w:t>
      </w:r>
      <w:r w:rsidR="006A0AA3" w:rsidRPr="006A0AA3">
        <w:rPr>
          <w:rFonts w:ascii="Times New Roman" w:hAnsi="Times New Roman" w:cs="Times New Roman"/>
          <w:bCs/>
          <w:sz w:val="24"/>
          <w:szCs w:val="24"/>
        </w:rPr>
        <w:t xml:space="preserve"> к проекту решения</w:t>
      </w:r>
      <w:r w:rsidR="005C001C">
        <w:rPr>
          <w:rFonts w:ascii="Times New Roman" w:hAnsi="Times New Roman" w:cs="Times New Roman"/>
          <w:bCs/>
          <w:sz w:val="24"/>
          <w:szCs w:val="24"/>
        </w:rPr>
        <w:t>.</w:t>
      </w:r>
    </w:p>
    <w:p w14:paraId="1A759E02" w14:textId="77777777" w:rsidR="00C8014F" w:rsidRPr="006A0AA3" w:rsidRDefault="00C8014F" w:rsidP="00382CF0">
      <w:pPr>
        <w:autoSpaceDE w:val="0"/>
        <w:autoSpaceDN w:val="0"/>
        <w:adjustRightInd w:val="0"/>
        <w:spacing w:after="0"/>
        <w:rPr>
          <w:rFonts w:ascii="Times New Roman" w:hAnsi="Times New Roman" w:cs="Times New Roman"/>
          <w:bCs/>
          <w:sz w:val="24"/>
          <w:szCs w:val="24"/>
        </w:rPr>
      </w:pPr>
      <w:r w:rsidRPr="006A0AA3">
        <w:rPr>
          <w:rFonts w:ascii="Times New Roman" w:hAnsi="Times New Roman" w:cs="Times New Roman"/>
          <w:bCs/>
          <w:sz w:val="24"/>
          <w:szCs w:val="24"/>
        </w:rPr>
        <w:t xml:space="preserve">                       </w:t>
      </w:r>
    </w:p>
    <w:p w14:paraId="2D3B6AB3" w14:textId="77777777" w:rsidR="00C8014F" w:rsidRDefault="00C8014F" w:rsidP="00382CF0">
      <w:pPr>
        <w:autoSpaceDE w:val="0"/>
        <w:autoSpaceDN w:val="0"/>
        <w:adjustRightInd w:val="0"/>
        <w:spacing w:after="0"/>
        <w:rPr>
          <w:rFonts w:ascii="Times New Roman" w:hAnsi="Times New Roman" w:cs="Times New Roman"/>
          <w:sz w:val="24"/>
          <w:szCs w:val="24"/>
        </w:rPr>
      </w:pPr>
    </w:p>
    <w:p w14:paraId="5B7922CD" w14:textId="77777777" w:rsidR="00C8014F" w:rsidRDefault="00C8014F" w:rsidP="00382CF0">
      <w:pPr>
        <w:autoSpaceDE w:val="0"/>
        <w:autoSpaceDN w:val="0"/>
        <w:adjustRightInd w:val="0"/>
        <w:spacing w:after="0"/>
        <w:rPr>
          <w:rFonts w:ascii="Times New Roman" w:hAnsi="Times New Roman" w:cs="Times New Roman"/>
          <w:sz w:val="24"/>
          <w:szCs w:val="24"/>
        </w:rPr>
      </w:pPr>
    </w:p>
    <w:p w14:paraId="51390124" w14:textId="4CB51766" w:rsidR="00C8014F" w:rsidRDefault="00673B4F" w:rsidP="00F928FB">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Главный</w:t>
      </w:r>
      <w:r w:rsidR="00C8014F">
        <w:rPr>
          <w:rFonts w:ascii="Times New Roman" w:hAnsi="Times New Roman" w:cs="Times New Roman"/>
          <w:sz w:val="24"/>
          <w:szCs w:val="24"/>
        </w:rPr>
        <w:t xml:space="preserve"> специалист</w:t>
      </w:r>
      <w:r>
        <w:rPr>
          <w:rFonts w:ascii="Times New Roman" w:hAnsi="Times New Roman" w:cs="Times New Roman"/>
          <w:sz w:val="24"/>
          <w:szCs w:val="24"/>
        </w:rPr>
        <w:t xml:space="preserve"> по планированию</w:t>
      </w:r>
    </w:p>
    <w:p w14:paraId="213DFFCB" w14:textId="4761E62B" w:rsidR="007218E5" w:rsidRDefault="00673B4F" w:rsidP="00F928FB">
      <w:pPr>
        <w:autoSpaceDE w:val="0"/>
        <w:autoSpaceDN w:val="0"/>
        <w:adjustRightInd w:val="0"/>
        <w:spacing w:after="0"/>
        <w:rPr>
          <w:rFonts w:ascii="Times New Roman" w:hAnsi="Times New Roman" w:cs="Times New Roman"/>
          <w:bCs/>
          <w:sz w:val="24"/>
          <w:szCs w:val="24"/>
          <w:highlight w:val="yellow"/>
        </w:rPr>
      </w:pPr>
      <w:r>
        <w:rPr>
          <w:rFonts w:ascii="Times New Roman" w:hAnsi="Times New Roman" w:cs="Times New Roman"/>
          <w:sz w:val="24"/>
          <w:szCs w:val="24"/>
        </w:rPr>
        <w:t>и учету доходов, работе с МУП</w:t>
      </w:r>
      <w:r w:rsidR="00C8014F">
        <w:rPr>
          <w:rFonts w:ascii="Times New Roman" w:hAnsi="Times New Roman" w:cs="Times New Roman"/>
          <w:sz w:val="24"/>
          <w:szCs w:val="24"/>
        </w:rPr>
        <w:t xml:space="preserve">                                                             </w:t>
      </w:r>
      <w:r w:rsidR="00F928FB">
        <w:rPr>
          <w:rFonts w:ascii="Times New Roman" w:hAnsi="Times New Roman" w:cs="Times New Roman"/>
          <w:sz w:val="24"/>
          <w:szCs w:val="24"/>
        </w:rPr>
        <w:t xml:space="preserve">            </w:t>
      </w:r>
      <w:r w:rsidR="00C8014F">
        <w:rPr>
          <w:rFonts w:ascii="Times New Roman" w:hAnsi="Times New Roman" w:cs="Times New Roman"/>
          <w:sz w:val="24"/>
          <w:szCs w:val="24"/>
        </w:rPr>
        <w:t xml:space="preserve">  </w:t>
      </w:r>
      <w:r w:rsidR="00580593">
        <w:rPr>
          <w:rFonts w:ascii="Times New Roman" w:hAnsi="Times New Roman" w:cs="Times New Roman"/>
          <w:sz w:val="24"/>
          <w:szCs w:val="24"/>
        </w:rPr>
        <w:t>Е.С. Руденко</w:t>
      </w:r>
      <w:r w:rsidR="007218E5" w:rsidRPr="007218E5">
        <w:rPr>
          <w:rFonts w:ascii="Times New Roman" w:hAnsi="Times New Roman" w:cs="Times New Roman"/>
          <w:bCs/>
          <w:sz w:val="24"/>
          <w:szCs w:val="24"/>
          <w:highlight w:val="yellow"/>
        </w:rPr>
        <w:t xml:space="preserve"> </w:t>
      </w:r>
    </w:p>
    <w:sectPr w:rsidR="007218E5" w:rsidSect="00F928FB">
      <w:pgSz w:w="11906" w:h="16838"/>
      <w:pgMar w:top="709"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6D"/>
    <w:rsid w:val="000432AD"/>
    <w:rsid w:val="000604B4"/>
    <w:rsid w:val="0007583E"/>
    <w:rsid w:val="000A6406"/>
    <w:rsid w:val="000E266A"/>
    <w:rsid w:val="00101A05"/>
    <w:rsid w:val="00125BD7"/>
    <w:rsid w:val="00297054"/>
    <w:rsid w:val="002E0D6A"/>
    <w:rsid w:val="0030200B"/>
    <w:rsid w:val="00330288"/>
    <w:rsid w:val="003672F6"/>
    <w:rsid w:val="00382CF0"/>
    <w:rsid w:val="003C0BCD"/>
    <w:rsid w:val="004303C6"/>
    <w:rsid w:val="00477B01"/>
    <w:rsid w:val="004B0896"/>
    <w:rsid w:val="004D7893"/>
    <w:rsid w:val="00501C0D"/>
    <w:rsid w:val="0053308B"/>
    <w:rsid w:val="00565FD2"/>
    <w:rsid w:val="00580593"/>
    <w:rsid w:val="005C001C"/>
    <w:rsid w:val="00606EB2"/>
    <w:rsid w:val="00607862"/>
    <w:rsid w:val="00607D8B"/>
    <w:rsid w:val="00621718"/>
    <w:rsid w:val="006448B8"/>
    <w:rsid w:val="00661A18"/>
    <w:rsid w:val="00673B4F"/>
    <w:rsid w:val="006A0AA3"/>
    <w:rsid w:val="00711424"/>
    <w:rsid w:val="007218E5"/>
    <w:rsid w:val="007248CD"/>
    <w:rsid w:val="007912E5"/>
    <w:rsid w:val="007C74F2"/>
    <w:rsid w:val="007D270F"/>
    <w:rsid w:val="007F3F56"/>
    <w:rsid w:val="008003A8"/>
    <w:rsid w:val="00857583"/>
    <w:rsid w:val="008A3F73"/>
    <w:rsid w:val="008A6FBA"/>
    <w:rsid w:val="009421FE"/>
    <w:rsid w:val="00983485"/>
    <w:rsid w:val="009C0440"/>
    <w:rsid w:val="00A07B17"/>
    <w:rsid w:val="00A3161F"/>
    <w:rsid w:val="00A6494F"/>
    <w:rsid w:val="00A96E61"/>
    <w:rsid w:val="00B32E7A"/>
    <w:rsid w:val="00B475B6"/>
    <w:rsid w:val="00BE0957"/>
    <w:rsid w:val="00C22A4F"/>
    <w:rsid w:val="00C62A79"/>
    <w:rsid w:val="00C8014F"/>
    <w:rsid w:val="00C86D62"/>
    <w:rsid w:val="00CA0765"/>
    <w:rsid w:val="00CC21C8"/>
    <w:rsid w:val="00CE3034"/>
    <w:rsid w:val="00D070F4"/>
    <w:rsid w:val="00D1129F"/>
    <w:rsid w:val="00D20757"/>
    <w:rsid w:val="00D24AC0"/>
    <w:rsid w:val="00D27C08"/>
    <w:rsid w:val="00D37856"/>
    <w:rsid w:val="00D479B9"/>
    <w:rsid w:val="00D822A6"/>
    <w:rsid w:val="00D8521F"/>
    <w:rsid w:val="00DC1CB7"/>
    <w:rsid w:val="00DC2AB1"/>
    <w:rsid w:val="00DE064F"/>
    <w:rsid w:val="00DE58BA"/>
    <w:rsid w:val="00DE7E01"/>
    <w:rsid w:val="00EA4178"/>
    <w:rsid w:val="00EE316D"/>
    <w:rsid w:val="00EE706D"/>
    <w:rsid w:val="00F310BB"/>
    <w:rsid w:val="00F81F1C"/>
    <w:rsid w:val="00F928FB"/>
    <w:rsid w:val="00FE6E4D"/>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77187"/>
  <w15:chartTrackingRefBased/>
  <w15:docId w15:val="{6A206487-B7C0-48D9-A910-C5130ED1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F1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A3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583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7583E"/>
    <w:rPr>
      <w:rFonts w:ascii="Segoe UI" w:hAnsi="Segoe UI" w:cs="Segoe UI"/>
      <w:sz w:val="18"/>
      <w:szCs w:val="18"/>
    </w:rPr>
  </w:style>
  <w:style w:type="paragraph" w:customStyle="1" w:styleId="ConsNormal">
    <w:name w:val="ConsNormal"/>
    <w:rsid w:val="007F3F5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shapka">
    <w:name w:val="shapka"/>
    <w:basedOn w:val="a"/>
    <w:rsid w:val="00565FD2"/>
    <w:pPr>
      <w:suppressAutoHyphens/>
      <w:spacing w:before="280" w:after="280" w:line="240" w:lineRule="auto"/>
      <w:jc w:val="center"/>
    </w:pPr>
    <w:rPr>
      <w:rFonts w:ascii="Arial Unicode MS" w:eastAsia="Arial Unicode MS" w:hAnsi="Arial Unicode MS" w:cs="Arial Unicode MS"/>
      <w:b/>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957359">
      <w:bodyDiv w:val="1"/>
      <w:marLeft w:val="0"/>
      <w:marRight w:val="0"/>
      <w:marTop w:val="0"/>
      <w:marBottom w:val="0"/>
      <w:divBdr>
        <w:top w:val="none" w:sz="0" w:space="0" w:color="auto"/>
        <w:left w:val="none" w:sz="0" w:space="0" w:color="auto"/>
        <w:bottom w:val="none" w:sz="0" w:space="0" w:color="auto"/>
        <w:right w:val="none" w:sz="0" w:space="0" w:color="auto"/>
      </w:divBdr>
    </w:div>
    <w:div w:id="1167666966">
      <w:bodyDiv w:val="1"/>
      <w:marLeft w:val="0"/>
      <w:marRight w:val="0"/>
      <w:marTop w:val="0"/>
      <w:marBottom w:val="0"/>
      <w:divBdr>
        <w:top w:val="none" w:sz="0" w:space="0" w:color="auto"/>
        <w:left w:val="none" w:sz="0" w:space="0" w:color="auto"/>
        <w:bottom w:val="none" w:sz="0" w:space="0" w:color="auto"/>
        <w:right w:val="none" w:sz="0" w:space="0" w:color="auto"/>
      </w:divBdr>
    </w:div>
    <w:div w:id="18902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A7E4F-4C08-4CD0-87E1-C7F5F167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3341</TotalTime>
  <Pages>1</Pages>
  <Words>643</Words>
  <Characters>3670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Tarif</cp:lastModifiedBy>
  <cp:revision>49</cp:revision>
  <cp:lastPrinted>2024-11-01T02:01:00Z</cp:lastPrinted>
  <dcterms:created xsi:type="dcterms:W3CDTF">2020-11-05T06:26:00Z</dcterms:created>
  <dcterms:modified xsi:type="dcterms:W3CDTF">2025-11-20T07:56:00Z</dcterms:modified>
</cp:coreProperties>
</file>